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DA19" w14:textId="399FE7D0" w:rsidR="00266B6C" w:rsidRDefault="002B3E28" w:rsidP="000C6956">
      <w:pPr>
        <w:tabs>
          <w:tab w:val="right" w:pos="9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3E28">
        <w:rPr>
          <w:rFonts w:ascii="Times New Roman" w:hAnsi="Times New Roman" w:cs="Times New Roman"/>
          <w:sz w:val="24"/>
          <w:szCs w:val="24"/>
        </w:rPr>
        <w:t>PATVIRTINTINA</w:t>
      </w:r>
      <w:r w:rsidR="000C6956">
        <w:rPr>
          <w:rFonts w:ascii="Times New Roman" w:hAnsi="Times New Roman" w:cs="Times New Roman"/>
          <w:sz w:val="24"/>
          <w:szCs w:val="24"/>
        </w:rPr>
        <w:t>:</w:t>
      </w:r>
    </w:p>
    <w:p w14:paraId="6FB2DB66" w14:textId="77777777" w:rsidR="000C6956" w:rsidRDefault="002B3E28" w:rsidP="000C6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Raseinių rajono vietos veiklos grupės</w:t>
      </w:r>
      <w:r w:rsidR="000C695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1CAC7FF" w14:textId="15034E00" w:rsidR="002B3E28" w:rsidRDefault="002B3E28" w:rsidP="000C6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„Raseinių krašto bendrija“</w:t>
      </w:r>
      <w:r w:rsidR="000A2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 m.</w:t>
      </w:r>
    </w:p>
    <w:p w14:paraId="347999BA" w14:textId="1A54EA45" w:rsidR="002B3E28" w:rsidRDefault="002B3E28" w:rsidP="000C6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sausio 2</w:t>
      </w:r>
      <w:r w:rsidR="00196D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d. valdybos posėdžio</w:t>
      </w:r>
    </w:p>
    <w:p w14:paraId="622BCEFF" w14:textId="0FB29435" w:rsidR="002B3E28" w:rsidRDefault="002B3E28" w:rsidP="000C6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protokolu Nr</w:t>
      </w:r>
      <w:r w:rsidRPr="00606628">
        <w:rPr>
          <w:rFonts w:ascii="Times New Roman" w:hAnsi="Times New Roman" w:cs="Times New Roman"/>
          <w:sz w:val="24"/>
          <w:szCs w:val="24"/>
        </w:rPr>
        <w:t>. P-0</w:t>
      </w:r>
      <w:r w:rsidR="00196D13">
        <w:rPr>
          <w:rFonts w:ascii="Times New Roman" w:hAnsi="Times New Roman" w:cs="Times New Roman"/>
          <w:sz w:val="24"/>
          <w:szCs w:val="24"/>
        </w:rPr>
        <w:t>2</w:t>
      </w:r>
    </w:p>
    <w:p w14:paraId="5C2A26E9" w14:textId="6AE7CBFD" w:rsidR="002B3E28" w:rsidRDefault="002B3E28" w:rsidP="000C69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75DE83" w14:textId="77777777" w:rsidR="002B3E28" w:rsidRPr="002B3E28" w:rsidRDefault="002B3E28" w:rsidP="000C69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BA3702" w14:textId="77777777" w:rsidR="002B3E28" w:rsidRDefault="002B3E28"/>
    <w:p w14:paraId="6D3D02B2" w14:textId="6F415BEF" w:rsidR="002B3E28" w:rsidRDefault="000C6956" w:rsidP="009C34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956">
        <w:rPr>
          <w:rFonts w:ascii="Times New Roman" w:hAnsi="Times New Roman" w:cs="Times New Roman"/>
          <w:b/>
          <w:bCs/>
          <w:sz w:val="24"/>
          <w:szCs w:val="24"/>
        </w:rPr>
        <w:t>Raseinių rajono vietos veiklos grupė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970C281" w14:textId="5A72F971" w:rsidR="000C6956" w:rsidRDefault="000C6956" w:rsidP="009C34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956">
        <w:rPr>
          <w:rFonts w:ascii="Times New Roman" w:hAnsi="Times New Roman" w:cs="Times New Roman"/>
          <w:b/>
          <w:bCs/>
          <w:sz w:val="24"/>
          <w:szCs w:val="24"/>
        </w:rPr>
        <w:t>„Raseinių krašto bendrija“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 m. </w:t>
      </w:r>
    </w:p>
    <w:tbl>
      <w:tblPr>
        <w:tblStyle w:val="Lentelstinklelis"/>
        <w:tblpPr w:leftFromText="180" w:rightFromText="180" w:vertAnchor="page" w:horzAnchor="margin" w:tblpY="5926"/>
        <w:tblW w:w="0" w:type="auto"/>
        <w:tblLook w:val="04A0" w:firstRow="1" w:lastRow="0" w:firstColumn="1" w:lastColumn="0" w:noHBand="0" w:noVBand="1"/>
      </w:tblPr>
      <w:tblGrid>
        <w:gridCol w:w="570"/>
        <w:gridCol w:w="4000"/>
        <w:gridCol w:w="1558"/>
        <w:gridCol w:w="1576"/>
        <w:gridCol w:w="1646"/>
      </w:tblGrid>
      <w:tr w:rsidR="00C0167E" w14:paraId="29AB573D" w14:textId="77777777" w:rsidTr="00C0167E">
        <w:trPr>
          <w:trHeight w:val="700"/>
        </w:trPr>
        <w:tc>
          <w:tcPr>
            <w:tcW w:w="570" w:type="dxa"/>
          </w:tcPr>
          <w:p w14:paraId="2BE08FAA" w14:textId="7564843B" w:rsidR="009C34B3" w:rsidRPr="009C34B3" w:rsidRDefault="009C34B3" w:rsidP="009C34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103" w:type="dxa"/>
          </w:tcPr>
          <w:p w14:paraId="60F43882" w14:textId="6A237933" w:rsidR="009C34B3" w:rsidRPr="009C34B3" w:rsidRDefault="009C34B3" w:rsidP="009C3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1559" w:type="dxa"/>
          </w:tcPr>
          <w:p w14:paraId="1428C592" w14:textId="50257063" w:rsidR="009C34B3" w:rsidRPr="009C34B3" w:rsidRDefault="009C34B3" w:rsidP="009C3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Numatomas preliminarus laikas</w:t>
            </w:r>
          </w:p>
        </w:tc>
        <w:tc>
          <w:tcPr>
            <w:tcW w:w="1439" w:type="dxa"/>
          </w:tcPr>
          <w:p w14:paraId="7B302C8E" w14:textId="1699995A" w:rsidR="009C34B3" w:rsidRPr="009C34B3" w:rsidRDefault="009C34B3" w:rsidP="009C3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1679" w:type="dxa"/>
          </w:tcPr>
          <w:p w14:paraId="022A3E79" w14:textId="53A06584" w:rsidR="009C34B3" w:rsidRPr="009C34B3" w:rsidRDefault="009C34B3" w:rsidP="009C3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</w:t>
            </w:r>
          </w:p>
        </w:tc>
      </w:tr>
      <w:tr w:rsidR="00C0167E" w14:paraId="72DC63CA" w14:textId="77777777" w:rsidTr="00C0167E">
        <w:trPr>
          <w:trHeight w:val="966"/>
        </w:trPr>
        <w:tc>
          <w:tcPr>
            <w:tcW w:w="570" w:type="dxa"/>
          </w:tcPr>
          <w:p w14:paraId="2D3E8A3E" w14:textId="58A64CD2" w:rsidR="009C34B3" w:rsidRPr="009C34B3" w:rsidRDefault="009C34B3" w:rsidP="009C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3" w:type="dxa"/>
          </w:tcPr>
          <w:p w14:paraId="534A3727" w14:textId="1EC411AA" w:rsidR="009C34B3" w:rsidRPr="00C0167E" w:rsidRDefault="00C0167E" w:rsidP="00C0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44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167E">
              <w:rPr>
                <w:rFonts w:ascii="Times New Roman" w:hAnsi="Times New Roman" w:cs="Times New Roman"/>
                <w:sz w:val="24"/>
                <w:szCs w:val="24"/>
              </w:rPr>
              <w:t xml:space="preserve"> m. viešinimo ir gyventojų aktyvinimo plano sudarymas ir tvirtinimas.</w:t>
            </w:r>
          </w:p>
        </w:tc>
        <w:tc>
          <w:tcPr>
            <w:tcW w:w="1559" w:type="dxa"/>
          </w:tcPr>
          <w:p w14:paraId="6132A9B5" w14:textId="69F10C27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ketv.</w:t>
            </w:r>
          </w:p>
        </w:tc>
        <w:tc>
          <w:tcPr>
            <w:tcW w:w="1439" w:type="dxa"/>
          </w:tcPr>
          <w:p w14:paraId="6FA57D16" w14:textId="1F8C1DF3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VVG pirmininkas ir valdyba</w:t>
            </w:r>
          </w:p>
        </w:tc>
        <w:tc>
          <w:tcPr>
            <w:tcW w:w="1679" w:type="dxa"/>
          </w:tcPr>
          <w:p w14:paraId="3ABCAA41" w14:textId="77777777" w:rsidR="009C34B3" w:rsidRDefault="009C34B3" w:rsidP="009C34B3"/>
        </w:tc>
      </w:tr>
      <w:tr w:rsidR="00C0167E" w14:paraId="2E7999E4" w14:textId="77777777" w:rsidTr="00C0167E">
        <w:trPr>
          <w:trHeight w:val="1023"/>
        </w:trPr>
        <w:tc>
          <w:tcPr>
            <w:tcW w:w="570" w:type="dxa"/>
          </w:tcPr>
          <w:p w14:paraId="0BED36F8" w14:textId="23B1B1E7" w:rsidR="009C34B3" w:rsidRPr="009C34B3" w:rsidRDefault="009C34B3" w:rsidP="009C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3" w:type="dxa"/>
          </w:tcPr>
          <w:p w14:paraId="266281DE" w14:textId="1AACF22D" w:rsidR="009C34B3" w:rsidRPr="00C0167E" w:rsidRDefault="00C0167E" w:rsidP="00C0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Interneto svetainės www.raseiniuvvg.lt medžiagos rengimas,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nuolatinis joje pateikiamos informacijos atnaujinimas, VPS įgyvendinimo eigos ir rezultatų viešinimas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C1CD6D9" w14:textId="725CD5BB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ketv.</w:t>
            </w:r>
          </w:p>
        </w:tc>
        <w:tc>
          <w:tcPr>
            <w:tcW w:w="1439" w:type="dxa"/>
          </w:tcPr>
          <w:p w14:paraId="696B1B52" w14:textId="31BAC83F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VVG administracija ir valdyba</w:t>
            </w:r>
          </w:p>
        </w:tc>
        <w:tc>
          <w:tcPr>
            <w:tcW w:w="1679" w:type="dxa"/>
          </w:tcPr>
          <w:p w14:paraId="4D04067C" w14:textId="77777777" w:rsidR="009C34B3" w:rsidRDefault="009C34B3" w:rsidP="009C34B3"/>
        </w:tc>
      </w:tr>
      <w:tr w:rsidR="00C0167E" w14:paraId="2FDCC43D" w14:textId="77777777" w:rsidTr="00C0167E">
        <w:trPr>
          <w:trHeight w:val="966"/>
        </w:trPr>
        <w:tc>
          <w:tcPr>
            <w:tcW w:w="570" w:type="dxa"/>
          </w:tcPr>
          <w:p w14:paraId="0A118750" w14:textId="49A83627" w:rsidR="009C34B3" w:rsidRPr="009C34B3" w:rsidRDefault="009C34B3" w:rsidP="009C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3" w:type="dxa"/>
          </w:tcPr>
          <w:p w14:paraId="5D80C67A" w14:textId="2B8F3309" w:rsidR="009C34B3" w:rsidRPr="00C0167E" w:rsidRDefault="00C0167E" w:rsidP="00C0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Socialinio tinklo „Facebook“medžiagos rengimas, nuolatinis joje pateikiamos informacijos atnaujinimas</w:t>
            </w:r>
          </w:p>
        </w:tc>
        <w:tc>
          <w:tcPr>
            <w:tcW w:w="1559" w:type="dxa"/>
          </w:tcPr>
          <w:p w14:paraId="304B1BED" w14:textId="60B41E55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I-IV ketv.</w:t>
            </w:r>
          </w:p>
        </w:tc>
        <w:tc>
          <w:tcPr>
            <w:tcW w:w="1439" w:type="dxa"/>
          </w:tcPr>
          <w:p w14:paraId="4C7B1243" w14:textId="4177F33A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VVG administracija ir valdyba</w:t>
            </w:r>
          </w:p>
        </w:tc>
        <w:tc>
          <w:tcPr>
            <w:tcW w:w="1679" w:type="dxa"/>
          </w:tcPr>
          <w:p w14:paraId="287872E7" w14:textId="77777777" w:rsidR="009C34B3" w:rsidRDefault="009C34B3" w:rsidP="009C34B3"/>
        </w:tc>
      </w:tr>
      <w:tr w:rsidR="00C0167E" w14:paraId="203CAAFD" w14:textId="77777777" w:rsidTr="00C0167E">
        <w:trPr>
          <w:trHeight w:val="1023"/>
        </w:trPr>
        <w:tc>
          <w:tcPr>
            <w:tcW w:w="570" w:type="dxa"/>
          </w:tcPr>
          <w:p w14:paraId="4361141A" w14:textId="05B5B418" w:rsidR="009C34B3" w:rsidRPr="009C34B3" w:rsidRDefault="009C34B3" w:rsidP="009C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3" w:type="dxa"/>
          </w:tcPr>
          <w:p w14:paraId="7E4D0F45" w14:textId="77D378F8" w:rsidR="009C34B3" w:rsidRPr="00C0167E" w:rsidRDefault="00C0167E" w:rsidP="00C0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Priemonių su išoriniu ženklinimu (pvz., lipdukai, raštinės reikmenys su Viešinimo taisyklių reikalaujama atributika, kt.) rengimas ir gaminimas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D4FC47F" w14:textId="5F9BC18B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II-IV ketv.</w:t>
            </w:r>
          </w:p>
        </w:tc>
        <w:tc>
          <w:tcPr>
            <w:tcW w:w="1439" w:type="dxa"/>
          </w:tcPr>
          <w:p w14:paraId="283234D9" w14:textId="5A78D7DF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VVG pirmininkas ir valdyba</w:t>
            </w:r>
          </w:p>
        </w:tc>
        <w:tc>
          <w:tcPr>
            <w:tcW w:w="1679" w:type="dxa"/>
          </w:tcPr>
          <w:p w14:paraId="29223449" w14:textId="77777777" w:rsidR="009C34B3" w:rsidRDefault="009C34B3" w:rsidP="009C34B3"/>
        </w:tc>
      </w:tr>
      <w:tr w:rsidR="00C0167E" w14:paraId="50D7722B" w14:textId="77777777" w:rsidTr="00C0167E">
        <w:trPr>
          <w:trHeight w:val="966"/>
        </w:trPr>
        <w:tc>
          <w:tcPr>
            <w:tcW w:w="570" w:type="dxa"/>
          </w:tcPr>
          <w:p w14:paraId="527876EA" w14:textId="473292B8" w:rsidR="009C34B3" w:rsidRPr="009C34B3" w:rsidRDefault="009C34B3" w:rsidP="009C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3" w:type="dxa"/>
          </w:tcPr>
          <w:p w14:paraId="7276C207" w14:textId="06D4AD05" w:rsidR="009C34B3" w:rsidRPr="00C0167E" w:rsidRDefault="00C0167E" w:rsidP="00C0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Informacinių skelbimų, pranešimų rengimas, siuntimas turimais kontaktais (el. paštu),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straipsnių interneto svetainėms 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0FE6A46" w14:textId="551E32EE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I-IV ketv.</w:t>
            </w:r>
          </w:p>
        </w:tc>
        <w:tc>
          <w:tcPr>
            <w:tcW w:w="1439" w:type="dxa"/>
          </w:tcPr>
          <w:p w14:paraId="4B3FD047" w14:textId="65A0D9FF" w:rsidR="009C34B3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VVG administracija ir valdyba</w:t>
            </w:r>
          </w:p>
        </w:tc>
        <w:tc>
          <w:tcPr>
            <w:tcW w:w="1679" w:type="dxa"/>
          </w:tcPr>
          <w:p w14:paraId="6A260D41" w14:textId="77777777" w:rsidR="009C34B3" w:rsidRDefault="009C34B3" w:rsidP="009C34B3"/>
        </w:tc>
      </w:tr>
      <w:tr w:rsidR="000A2C2A" w14:paraId="1C423949" w14:textId="77777777" w:rsidTr="00C0167E">
        <w:trPr>
          <w:trHeight w:val="535"/>
        </w:trPr>
        <w:tc>
          <w:tcPr>
            <w:tcW w:w="570" w:type="dxa"/>
          </w:tcPr>
          <w:p w14:paraId="7443C99D" w14:textId="2179FEFA" w:rsidR="000A2C2A" w:rsidRPr="009C34B3" w:rsidRDefault="000A2C2A" w:rsidP="000A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3" w:type="dxa"/>
          </w:tcPr>
          <w:p w14:paraId="679A7EC0" w14:textId="27FE5416" w:rsidR="000A2C2A" w:rsidRPr="00C0167E" w:rsidRDefault="000A2C2A" w:rsidP="000A2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Informacinių renginių organizavimas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CFD6930" w14:textId="63E7E6BB" w:rsidR="000A2C2A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I-IV ketv.</w:t>
            </w:r>
          </w:p>
        </w:tc>
        <w:tc>
          <w:tcPr>
            <w:tcW w:w="1439" w:type="dxa"/>
          </w:tcPr>
          <w:p w14:paraId="10B91D53" w14:textId="7FF25DA8" w:rsidR="000A2C2A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VVG administracija</w:t>
            </w:r>
          </w:p>
        </w:tc>
        <w:tc>
          <w:tcPr>
            <w:tcW w:w="1679" w:type="dxa"/>
          </w:tcPr>
          <w:p w14:paraId="28A6A630" w14:textId="77777777" w:rsidR="000A2C2A" w:rsidRDefault="000A2C2A" w:rsidP="000A2C2A"/>
        </w:tc>
      </w:tr>
      <w:tr w:rsidR="000A2C2A" w14:paraId="011DEE3B" w14:textId="77777777" w:rsidTr="000A2C2A">
        <w:trPr>
          <w:trHeight w:val="1252"/>
        </w:trPr>
        <w:tc>
          <w:tcPr>
            <w:tcW w:w="570" w:type="dxa"/>
          </w:tcPr>
          <w:p w14:paraId="339C61B0" w14:textId="4A1562B2" w:rsidR="000A2C2A" w:rsidRPr="009C34B3" w:rsidRDefault="000A2C2A" w:rsidP="000A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03" w:type="dxa"/>
          </w:tcPr>
          <w:p w14:paraId="115C714F" w14:textId="7E1D13AC" w:rsidR="000A2C2A" w:rsidRPr="00C0167E" w:rsidRDefault="000A2C2A" w:rsidP="000A2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7E">
              <w:rPr>
                <w:rFonts w:ascii="Times New Roman" w:hAnsi="Times New Roman" w:cs="Times New Roman"/>
                <w:sz w:val="24"/>
                <w:szCs w:val="24"/>
              </w:rPr>
              <w:t>VPS eigos viešinimo pristatymas dalyvaujant NVO, VVG narių susirinkimuose ir kt. renginiuose.</w:t>
            </w:r>
          </w:p>
        </w:tc>
        <w:tc>
          <w:tcPr>
            <w:tcW w:w="1559" w:type="dxa"/>
          </w:tcPr>
          <w:p w14:paraId="2273AB68" w14:textId="528B6F6C" w:rsidR="000A2C2A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I-IV ketv.</w:t>
            </w:r>
          </w:p>
        </w:tc>
        <w:tc>
          <w:tcPr>
            <w:tcW w:w="1439" w:type="dxa"/>
          </w:tcPr>
          <w:p w14:paraId="4A83881A" w14:textId="16AEF91A" w:rsidR="000A2C2A" w:rsidRPr="000A2C2A" w:rsidRDefault="000A2C2A" w:rsidP="000A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2A">
              <w:rPr>
                <w:rFonts w:ascii="Times New Roman" w:hAnsi="Times New Roman" w:cs="Times New Roman"/>
                <w:sz w:val="24"/>
                <w:szCs w:val="24"/>
              </w:rPr>
              <w:t>VVG pirmininkas, administracija ir valdyba</w:t>
            </w:r>
          </w:p>
        </w:tc>
        <w:tc>
          <w:tcPr>
            <w:tcW w:w="1679" w:type="dxa"/>
          </w:tcPr>
          <w:p w14:paraId="330926B0" w14:textId="77777777" w:rsidR="000A2C2A" w:rsidRDefault="000A2C2A" w:rsidP="000A2C2A"/>
        </w:tc>
      </w:tr>
    </w:tbl>
    <w:p w14:paraId="4BE47C09" w14:textId="625AA56C" w:rsidR="000C6956" w:rsidRPr="000C6956" w:rsidRDefault="000C6956" w:rsidP="009C34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aktyvinimo planas</w:t>
      </w:r>
    </w:p>
    <w:sectPr w:rsidR="000C6956" w:rsidRPr="000C69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28"/>
    <w:rsid w:val="000A2C2A"/>
    <w:rsid w:val="000C6956"/>
    <w:rsid w:val="00165806"/>
    <w:rsid w:val="00196D13"/>
    <w:rsid w:val="00266B6C"/>
    <w:rsid w:val="002B3E28"/>
    <w:rsid w:val="00606628"/>
    <w:rsid w:val="009C34B3"/>
    <w:rsid w:val="00B44A8B"/>
    <w:rsid w:val="00C0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C10E"/>
  <w15:chartTrackingRefBased/>
  <w15:docId w15:val="{3631D47E-E468-438C-BA21-A4BEC605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3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C3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Irena Dapkuvienė</cp:lastModifiedBy>
  <cp:revision>4</cp:revision>
  <dcterms:created xsi:type="dcterms:W3CDTF">2023-01-03T07:47:00Z</dcterms:created>
  <dcterms:modified xsi:type="dcterms:W3CDTF">2023-01-03T07:49:00Z</dcterms:modified>
</cp:coreProperties>
</file>