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jc w:val="center"/>
        <w:tblLook w:val="04A0" w:firstRow="1" w:lastRow="0" w:firstColumn="1" w:lastColumn="0" w:noHBand="0" w:noVBand="1"/>
      </w:tblPr>
      <w:tblGrid>
        <w:gridCol w:w="4567"/>
        <w:gridCol w:w="2407"/>
        <w:gridCol w:w="2407"/>
        <w:gridCol w:w="2407"/>
      </w:tblGrid>
      <w:tr w:rsidR="00FD30FD" w14:paraId="1D61A2FF" w14:textId="77777777" w:rsidTr="00FD73B2">
        <w:trPr>
          <w:jc w:val="center"/>
        </w:trPr>
        <w:tc>
          <w:tcPr>
            <w:tcW w:w="2407" w:type="dxa"/>
          </w:tcPr>
          <w:p w14:paraId="76D57169" w14:textId="77777777" w:rsidR="0070038B" w:rsidRDefault="0070038B">
            <w:r w:rsidRPr="00D95591">
              <w:rPr>
                <w:noProof/>
                <w:lang w:eastAsia="lt-LT"/>
              </w:rPr>
              <w:drawing>
                <wp:inline distT="0" distB="0" distL="0" distR="0" wp14:anchorId="44A76B28" wp14:editId="65C6B319">
                  <wp:extent cx="2763518" cy="690880"/>
                  <wp:effectExtent l="0" t="0" r="0" b="0"/>
                  <wp:docPr id="5" name="Paveikslėlis 5" descr="C:\Users\VIP\OneDrive - Prienų rajono vietos veiklos grupė\Darbalaukis\Internetinis puslapis\Log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P\OneDrive - Prienų rajono vietos veiklos grupė\Darbalaukis\Internetinis puslapis\Logo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3463" cy="703366"/>
                          </a:xfrm>
                          <a:prstGeom prst="rect">
                            <a:avLst/>
                          </a:prstGeom>
                          <a:noFill/>
                          <a:ln>
                            <a:noFill/>
                          </a:ln>
                        </pic:spPr>
                      </pic:pic>
                    </a:graphicData>
                  </a:graphic>
                </wp:inline>
              </w:drawing>
            </w:r>
          </w:p>
        </w:tc>
        <w:tc>
          <w:tcPr>
            <w:tcW w:w="2407" w:type="dxa"/>
          </w:tcPr>
          <w:p w14:paraId="756CCBE4" w14:textId="77777777" w:rsidR="0070038B" w:rsidRDefault="0070038B" w:rsidP="00BE3433">
            <w:pPr>
              <w:jc w:val="center"/>
            </w:pPr>
            <w:r>
              <w:rPr>
                <w:noProof/>
                <w:lang w:eastAsia="lt-LT"/>
              </w:rPr>
              <w:drawing>
                <wp:inline distT="0" distB="0" distL="0" distR="0" wp14:anchorId="12D1B08F" wp14:editId="4C664B50">
                  <wp:extent cx="542290" cy="609600"/>
                  <wp:effectExtent l="0" t="0" r="0"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609600"/>
                          </a:xfrm>
                          <a:prstGeom prst="rect">
                            <a:avLst/>
                          </a:prstGeom>
                          <a:noFill/>
                        </pic:spPr>
                      </pic:pic>
                    </a:graphicData>
                  </a:graphic>
                </wp:inline>
              </w:drawing>
            </w:r>
          </w:p>
        </w:tc>
        <w:tc>
          <w:tcPr>
            <w:tcW w:w="2407" w:type="dxa"/>
          </w:tcPr>
          <w:p w14:paraId="69D6E8AE" w14:textId="6835A5FA" w:rsidR="0070038B" w:rsidRDefault="00FD30FD" w:rsidP="00BE3433">
            <w:pPr>
              <w:jc w:val="center"/>
            </w:pPr>
            <w:r>
              <w:rPr>
                <w:noProof/>
              </w:rPr>
              <w:drawing>
                <wp:inline distT="0" distB="0" distL="0" distR="0" wp14:anchorId="7C6543C7" wp14:editId="0205F8F0">
                  <wp:extent cx="638175" cy="631596"/>
                  <wp:effectExtent l="0" t="0" r="0" b="0"/>
                  <wp:docPr id="139286346"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864" cy="634258"/>
                          </a:xfrm>
                          <a:prstGeom prst="rect">
                            <a:avLst/>
                          </a:prstGeom>
                          <a:noFill/>
                        </pic:spPr>
                      </pic:pic>
                    </a:graphicData>
                  </a:graphic>
                </wp:inline>
              </w:drawing>
            </w:r>
          </w:p>
        </w:tc>
        <w:tc>
          <w:tcPr>
            <w:tcW w:w="2407" w:type="dxa"/>
          </w:tcPr>
          <w:p w14:paraId="74A948FA" w14:textId="54A7BF52" w:rsidR="0070038B" w:rsidRDefault="00FD30FD">
            <w:r>
              <w:rPr>
                <w:noProof/>
              </w:rPr>
              <w:drawing>
                <wp:inline distT="0" distB="0" distL="0" distR="0" wp14:anchorId="4263A20D" wp14:editId="034CB0D5">
                  <wp:extent cx="838200" cy="632260"/>
                  <wp:effectExtent l="0" t="0" r="0" b="0"/>
                  <wp:docPr id="142675631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1578" cy="642351"/>
                          </a:xfrm>
                          <a:prstGeom prst="rect">
                            <a:avLst/>
                          </a:prstGeom>
                          <a:noFill/>
                          <a:ln>
                            <a:noFill/>
                          </a:ln>
                        </pic:spPr>
                      </pic:pic>
                    </a:graphicData>
                  </a:graphic>
                </wp:inline>
              </w:drawing>
            </w:r>
          </w:p>
        </w:tc>
      </w:tr>
    </w:tbl>
    <w:p w14:paraId="11EFC2CB" w14:textId="77777777" w:rsidR="00823CF8" w:rsidRDefault="00823CF8"/>
    <w:p w14:paraId="359EEA22" w14:textId="7BD45238" w:rsidR="00FD73B2" w:rsidRPr="00FD73B2" w:rsidRDefault="00B20BA4" w:rsidP="00FD73B2">
      <w:pPr>
        <w:spacing w:after="0" w:line="240" w:lineRule="auto"/>
        <w:jc w:val="both"/>
        <w:rPr>
          <w:rFonts w:ascii="Times New Roman" w:eastAsia="Calibri" w:hAnsi="Times New Roman" w:cs="Times New Roman"/>
          <w:color w:val="000000"/>
        </w:rPr>
      </w:pPr>
      <w:r>
        <w:rPr>
          <w:sz w:val="24"/>
          <w:szCs w:val="24"/>
        </w:rPr>
        <w:t xml:space="preserve">       </w:t>
      </w:r>
      <w:r w:rsidR="00FD73B2" w:rsidRPr="00FD73B2">
        <w:rPr>
          <w:rFonts w:ascii="Times New Roman" w:eastAsia="Calibri" w:hAnsi="Times New Roman" w:cs="Times New Roman"/>
          <w:color w:val="000000"/>
        </w:rPr>
        <w:t xml:space="preserve">KVIETIMO Nr. </w:t>
      </w:r>
      <w:r w:rsidR="003A149A">
        <w:rPr>
          <w:rFonts w:ascii="Times New Roman" w:eastAsia="Calibri" w:hAnsi="Times New Roman" w:cs="Times New Roman"/>
          <w:color w:val="000000"/>
        </w:rPr>
        <w:t>SP-RASE-LEADER-0</w:t>
      </w:r>
      <w:r w:rsidR="00886883">
        <w:rPr>
          <w:rFonts w:ascii="Times New Roman" w:eastAsia="Calibri" w:hAnsi="Times New Roman" w:cs="Times New Roman"/>
          <w:color w:val="000000"/>
        </w:rPr>
        <w:t>1</w:t>
      </w:r>
      <w:r w:rsidR="003A149A">
        <w:rPr>
          <w:rFonts w:ascii="Times New Roman" w:eastAsia="Calibri" w:hAnsi="Times New Roman" w:cs="Times New Roman"/>
          <w:color w:val="000000"/>
        </w:rPr>
        <w:t>-</w:t>
      </w:r>
      <w:r w:rsidR="00886883">
        <w:rPr>
          <w:rFonts w:ascii="Times New Roman" w:eastAsia="Calibri" w:hAnsi="Times New Roman" w:cs="Times New Roman"/>
          <w:color w:val="000000"/>
        </w:rPr>
        <w:t>01</w:t>
      </w:r>
      <w:r w:rsidR="00FD73B2" w:rsidRPr="00FD73B2">
        <w:rPr>
          <w:rFonts w:ascii="Times New Roman" w:eastAsia="Calibri" w:hAnsi="Times New Roman" w:cs="Times New Roman"/>
          <w:color w:val="000000"/>
        </w:rPr>
        <w:t xml:space="preserve">  VIETOS PROJEKTAI</w:t>
      </w:r>
    </w:p>
    <w:tbl>
      <w:tblPr>
        <w:tblStyle w:val="Lentelstinklelis"/>
        <w:tblW w:w="14666" w:type="dxa"/>
        <w:tblLook w:val="04A0" w:firstRow="1" w:lastRow="0" w:firstColumn="1" w:lastColumn="0" w:noHBand="0" w:noVBand="1"/>
      </w:tblPr>
      <w:tblGrid>
        <w:gridCol w:w="558"/>
        <w:gridCol w:w="1847"/>
        <w:gridCol w:w="2126"/>
        <w:gridCol w:w="1560"/>
        <w:gridCol w:w="6939"/>
        <w:gridCol w:w="1636"/>
      </w:tblGrid>
      <w:tr w:rsidR="00FD73B2" w:rsidRPr="00FD73B2" w14:paraId="72CE1DA8" w14:textId="77777777" w:rsidTr="00886883">
        <w:trPr>
          <w:trHeight w:val="500"/>
        </w:trPr>
        <w:tc>
          <w:tcPr>
            <w:tcW w:w="558" w:type="dxa"/>
          </w:tcPr>
          <w:p w14:paraId="2C88FDB5" w14:textId="77777777" w:rsidR="00FD73B2" w:rsidRPr="00FD73B2" w:rsidRDefault="00FD73B2" w:rsidP="00FD73B2">
            <w:pPr>
              <w:jc w:val="both"/>
              <w:rPr>
                <w:rFonts w:ascii="Times New Roman" w:eastAsia="Calibri" w:hAnsi="Times New Roman" w:cs="Times New Roman"/>
                <w:color w:val="000000"/>
              </w:rPr>
            </w:pPr>
            <w:r w:rsidRPr="00FD73B2">
              <w:rPr>
                <w:rFonts w:ascii="Times New Roman" w:eastAsia="Calibri" w:hAnsi="Times New Roman" w:cs="Times New Roman"/>
                <w:color w:val="000000"/>
              </w:rPr>
              <w:t>Eil. Nr.</w:t>
            </w:r>
          </w:p>
        </w:tc>
        <w:tc>
          <w:tcPr>
            <w:tcW w:w="1847" w:type="dxa"/>
          </w:tcPr>
          <w:p w14:paraId="1E79DD0D" w14:textId="77777777" w:rsidR="00FD73B2" w:rsidRPr="00FD73B2" w:rsidRDefault="00FD73B2" w:rsidP="00FD73B2">
            <w:pPr>
              <w:jc w:val="both"/>
              <w:rPr>
                <w:rFonts w:ascii="Times New Roman" w:eastAsia="Calibri" w:hAnsi="Times New Roman" w:cs="Times New Roman"/>
                <w:color w:val="000000"/>
              </w:rPr>
            </w:pPr>
            <w:r w:rsidRPr="00FD73B2">
              <w:rPr>
                <w:rFonts w:ascii="Times New Roman" w:eastAsia="Calibri" w:hAnsi="Times New Roman" w:cs="Times New Roman"/>
                <w:color w:val="000000"/>
              </w:rPr>
              <w:t>Pareiškėjas</w:t>
            </w:r>
          </w:p>
        </w:tc>
        <w:tc>
          <w:tcPr>
            <w:tcW w:w="2126" w:type="dxa"/>
          </w:tcPr>
          <w:p w14:paraId="4421FC76" w14:textId="77777777" w:rsidR="00FD73B2" w:rsidRPr="00FD73B2" w:rsidRDefault="00FD73B2" w:rsidP="00FD73B2">
            <w:pPr>
              <w:jc w:val="both"/>
              <w:rPr>
                <w:rFonts w:ascii="Times New Roman" w:eastAsia="Calibri" w:hAnsi="Times New Roman" w:cs="Times New Roman"/>
                <w:color w:val="000000"/>
              </w:rPr>
            </w:pPr>
            <w:r w:rsidRPr="00FD73B2">
              <w:rPr>
                <w:rFonts w:ascii="Times New Roman" w:eastAsia="Calibri" w:hAnsi="Times New Roman" w:cs="Times New Roman"/>
                <w:color w:val="000000"/>
              </w:rPr>
              <w:t>Vietos projekto pavadinimas</w:t>
            </w:r>
          </w:p>
        </w:tc>
        <w:tc>
          <w:tcPr>
            <w:tcW w:w="1560" w:type="dxa"/>
          </w:tcPr>
          <w:p w14:paraId="66DF124E" w14:textId="77777777" w:rsidR="00FD73B2" w:rsidRPr="00FD73B2" w:rsidRDefault="00FD73B2" w:rsidP="00FD73B2">
            <w:pPr>
              <w:jc w:val="both"/>
              <w:rPr>
                <w:rFonts w:ascii="Times New Roman" w:eastAsia="Calibri" w:hAnsi="Times New Roman" w:cs="Times New Roman"/>
                <w:color w:val="000000"/>
              </w:rPr>
            </w:pPr>
            <w:r w:rsidRPr="00FD73B2">
              <w:rPr>
                <w:rFonts w:ascii="Times New Roman" w:eastAsia="Calibri" w:hAnsi="Times New Roman" w:cs="Times New Roman"/>
                <w:color w:val="000000"/>
              </w:rPr>
              <w:t>Paramos suma,</w:t>
            </w:r>
          </w:p>
          <w:p w14:paraId="16CE3991" w14:textId="77777777" w:rsidR="00FD73B2" w:rsidRPr="00FD73B2" w:rsidRDefault="00FD73B2" w:rsidP="00FD73B2">
            <w:pPr>
              <w:jc w:val="both"/>
              <w:rPr>
                <w:rFonts w:ascii="Times New Roman" w:eastAsia="Calibri" w:hAnsi="Times New Roman" w:cs="Times New Roman"/>
                <w:color w:val="000000"/>
              </w:rPr>
            </w:pPr>
            <w:r w:rsidRPr="00FD73B2">
              <w:rPr>
                <w:rFonts w:ascii="Times New Roman" w:eastAsia="Calibri" w:hAnsi="Times New Roman" w:cs="Times New Roman"/>
                <w:color w:val="000000"/>
              </w:rPr>
              <w:t>Eur.</w:t>
            </w:r>
          </w:p>
        </w:tc>
        <w:tc>
          <w:tcPr>
            <w:tcW w:w="6939" w:type="dxa"/>
          </w:tcPr>
          <w:p w14:paraId="0083337D" w14:textId="77777777" w:rsidR="00FD73B2" w:rsidRPr="00FD73B2" w:rsidRDefault="00FD73B2" w:rsidP="00FD73B2">
            <w:pPr>
              <w:jc w:val="both"/>
              <w:rPr>
                <w:rFonts w:ascii="Times New Roman" w:eastAsia="Calibri" w:hAnsi="Times New Roman" w:cs="Times New Roman"/>
                <w:color w:val="000000"/>
              </w:rPr>
            </w:pPr>
            <w:r w:rsidRPr="00FD73B2">
              <w:rPr>
                <w:rFonts w:ascii="Times New Roman" w:eastAsia="Calibri" w:hAnsi="Times New Roman" w:cs="Times New Roman"/>
                <w:color w:val="000000"/>
              </w:rPr>
              <w:t>Trumpas vietos projekto esmės aprašymas</w:t>
            </w:r>
          </w:p>
        </w:tc>
        <w:tc>
          <w:tcPr>
            <w:tcW w:w="1636" w:type="dxa"/>
          </w:tcPr>
          <w:p w14:paraId="445B04A6" w14:textId="77777777" w:rsidR="00FD73B2" w:rsidRPr="00FD73B2" w:rsidRDefault="00FD73B2" w:rsidP="00FD73B2">
            <w:pPr>
              <w:jc w:val="both"/>
              <w:rPr>
                <w:rFonts w:ascii="Times New Roman" w:eastAsia="Calibri" w:hAnsi="Times New Roman" w:cs="Times New Roman"/>
                <w:color w:val="000000"/>
              </w:rPr>
            </w:pPr>
            <w:r w:rsidRPr="00FD73B2">
              <w:rPr>
                <w:rFonts w:ascii="Times New Roman" w:eastAsia="Calibri" w:hAnsi="Times New Roman" w:cs="Times New Roman"/>
                <w:color w:val="000000"/>
              </w:rPr>
              <w:t>Būsena</w:t>
            </w:r>
          </w:p>
        </w:tc>
      </w:tr>
      <w:tr w:rsidR="00FD73B2" w:rsidRPr="00FD73B2" w14:paraId="6FD74D61" w14:textId="77777777" w:rsidTr="00886883">
        <w:trPr>
          <w:trHeight w:val="3623"/>
        </w:trPr>
        <w:tc>
          <w:tcPr>
            <w:tcW w:w="558" w:type="dxa"/>
          </w:tcPr>
          <w:p w14:paraId="248FCBF8" w14:textId="579BA174" w:rsidR="00FD73B2" w:rsidRPr="00FD73B2" w:rsidRDefault="00FD73B2" w:rsidP="00FD73B2">
            <w:pPr>
              <w:jc w:val="both"/>
              <w:rPr>
                <w:rFonts w:ascii="Times New Roman" w:eastAsia="Calibri" w:hAnsi="Times New Roman" w:cs="Times New Roman"/>
                <w:color w:val="000000"/>
              </w:rPr>
            </w:pPr>
            <w:r w:rsidRPr="00FD73B2">
              <w:rPr>
                <w:rFonts w:ascii="Times New Roman" w:eastAsia="Calibri" w:hAnsi="Times New Roman" w:cs="Times New Roman"/>
                <w:color w:val="000000"/>
              </w:rPr>
              <w:t>1.</w:t>
            </w:r>
          </w:p>
        </w:tc>
        <w:tc>
          <w:tcPr>
            <w:tcW w:w="1847" w:type="dxa"/>
          </w:tcPr>
          <w:p w14:paraId="3249FD78" w14:textId="3A4BA4E4" w:rsidR="00FD73B2" w:rsidRPr="00FD73B2" w:rsidRDefault="00886883" w:rsidP="00FD73B2">
            <w:pPr>
              <w:jc w:val="both"/>
              <w:rPr>
                <w:rFonts w:ascii="Times New Roman" w:eastAsia="Times New Roman" w:hAnsi="Times New Roman" w:cs="Times New Roman"/>
                <w:color w:val="000000"/>
                <w:sz w:val="24"/>
                <w:szCs w:val="24"/>
                <w:lang w:eastAsia="lt-LT"/>
              </w:rPr>
            </w:pPr>
            <w:r w:rsidRPr="00886883">
              <w:rPr>
                <w:rFonts w:ascii="Times New Roman" w:eastAsia="Times New Roman" w:hAnsi="Times New Roman" w:cs="Times New Roman"/>
                <w:sz w:val="24"/>
                <w:szCs w:val="24"/>
                <w:lang w:eastAsia="lt-LT"/>
              </w:rPr>
              <w:t>MB „</w:t>
            </w:r>
            <w:proofErr w:type="spellStart"/>
            <w:r w:rsidRPr="00886883">
              <w:rPr>
                <w:rFonts w:ascii="Times New Roman" w:eastAsia="Times New Roman" w:hAnsi="Times New Roman" w:cs="Times New Roman"/>
                <w:sz w:val="24"/>
                <w:szCs w:val="24"/>
                <w:lang w:eastAsia="lt-LT"/>
              </w:rPr>
              <w:t>Santmoka</w:t>
            </w:r>
            <w:proofErr w:type="spellEnd"/>
            <w:r w:rsidRPr="00886883">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FD73B2" w:rsidRPr="00FD73B2">
              <w:rPr>
                <w:rFonts w:ascii="Times New Roman" w:eastAsia="Times New Roman" w:hAnsi="Times New Roman" w:cs="Times New Roman"/>
                <w:color w:val="000000"/>
                <w:sz w:val="24"/>
                <w:szCs w:val="24"/>
                <w:lang w:eastAsia="lt-LT"/>
              </w:rPr>
              <w:t>RASE-LEADER-0</w:t>
            </w:r>
            <w:r>
              <w:rPr>
                <w:rFonts w:ascii="Times New Roman" w:eastAsia="Times New Roman" w:hAnsi="Times New Roman" w:cs="Times New Roman"/>
                <w:color w:val="000000"/>
                <w:sz w:val="24"/>
                <w:szCs w:val="24"/>
                <w:lang w:eastAsia="lt-LT"/>
              </w:rPr>
              <w:t>1</w:t>
            </w:r>
            <w:r w:rsidR="00FD73B2" w:rsidRPr="00FD73B2">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3</w:t>
            </w:r>
            <w:r w:rsidR="00FD73B2" w:rsidRPr="00FD73B2">
              <w:rPr>
                <w:rFonts w:ascii="Times New Roman" w:eastAsia="Times New Roman" w:hAnsi="Times New Roman" w:cs="Times New Roman"/>
                <w:color w:val="000000"/>
                <w:sz w:val="24"/>
                <w:szCs w:val="24"/>
                <w:lang w:eastAsia="lt-LT"/>
              </w:rPr>
              <w:t>-</w:t>
            </w:r>
            <w:r w:rsidR="00FD73B2">
              <w:rPr>
                <w:rFonts w:ascii="Times New Roman" w:eastAsia="Times New Roman" w:hAnsi="Times New Roman" w:cs="Times New Roman"/>
                <w:color w:val="000000"/>
                <w:sz w:val="24"/>
                <w:szCs w:val="24"/>
                <w:lang w:eastAsia="lt-LT"/>
              </w:rPr>
              <w:t>1</w:t>
            </w:r>
          </w:p>
          <w:p w14:paraId="3B90BD17" w14:textId="77777777" w:rsidR="00FD73B2" w:rsidRPr="00FD73B2" w:rsidRDefault="00FD73B2" w:rsidP="00FD73B2">
            <w:pPr>
              <w:jc w:val="both"/>
              <w:rPr>
                <w:rFonts w:ascii="Times New Roman" w:eastAsia="Times New Roman" w:hAnsi="Times New Roman" w:cs="Times New Roman"/>
                <w:sz w:val="24"/>
                <w:szCs w:val="24"/>
                <w:lang w:eastAsia="lt-LT"/>
              </w:rPr>
            </w:pPr>
          </w:p>
        </w:tc>
        <w:tc>
          <w:tcPr>
            <w:tcW w:w="2126" w:type="dxa"/>
          </w:tcPr>
          <w:p w14:paraId="3AB2E696" w14:textId="79D4D619" w:rsidR="00FD73B2" w:rsidRPr="00FD73B2" w:rsidRDefault="00886883" w:rsidP="00FD73B2">
            <w:pPr>
              <w:jc w:val="both"/>
              <w:rPr>
                <w:rFonts w:ascii="Times New Roman" w:eastAsia="Times New Roman" w:hAnsi="Times New Roman" w:cs="Times New Roman"/>
                <w:sz w:val="24"/>
                <w:szCs w:val="24"/>
                <w:lang w:eastAsia="lt-LT"/>
              </w:rPr>
            </w:pPr>
            <w:r w:rsidRPr="00886883">
              <w:rPr>
                <w:rFonts w:ascii="Times New Roman" w:eastAsia="Times New Roman" w:hAnsi="Times New Roman" w:cs="Times New Roman"/>
                <w:sz w:val="24"/>
                <w:szCs w:val="24"/>
                <w:lang w:eastAsia="lt-LT"/>
              </w:rPr>
              <w:t>MB „</w:t>
            </w:r>
            <w:proofErr w:type="spellStart"/>
            <w:r w:rsidRPr="00886883">
              <w:rPr>
                <w:rFonts w:ascii="Times New Roman" w:eastAsia="Times New Roman" w:hAnsi="Times New Roman" w:cs="Times New Roman"/>
                <w:sz w:val="24"/>
                <w:szCs w:val="24"/>
                <w:lang w:eastAsia="lt-LT"/>
              </w:rPr>
              <w:t>Santmoka</w:t>
            </w:r>
            <w:proofErr w:type="spellEnd"/>
            <w:r w:rsidRPr="00886883">
              <w:rPr>
                <w:rFonts w:ascii="Times New Roman" w:eastAsia="Times New Roman" w:hAnsi="Times New Roman" w:cs="Times New Roman"/>
                <w:sz w:val="24"/>
                <w:szCs w:val="24"/>
                <w:lang w:eastAsia="lt-LT"/>
              </w:rPr>
              <w:t>“ santechnikos darbai</w:t>
            </w:r>
          </w:p>
        </w:tc>
        <w:tc>
          <w:tcPr>
            <w:tcW w:w="1560" w:type="dxa"/>
          </w:tcPr>
          <w:p w14:paraId="7C44CA0D" w14:textId="2975A98A" w:rsidR="00FD73B2" w:rsidRDefault="00886883" w:rsidP="00FD73B2">
            <w:pPr>
              <w:jc w:val="both"/>
              <w:rPr>
                <w:rFonts w:ascii="Times New Roman" w:eastAsia="Calibri" w:hAnsi="Times New Roman" w:cs="Times New Roman"/>
                <w:color w:val="000000"/>
              </w:rPr>
            </w:pPr>
            <w:r>
              <w:rPr>
                <w:rFonts w:ascii="Times New Roman" w:eastAsia="Calibri" w:hAnsi="Times New Roman" w:cs="Times New Roman"/>
                <w:color w:val="000000"/>
              </w:rPr>
              <w:t xml:space="preserve">50 </w:t>
            </w:r>
            <w:r w:rsidR="006A7396">
              <w:rPr>
                <w:rFonts w:ascii="Times New Roman" w:eastAsia="Calibri" w:hAnsi="Times New Roman" w:cs="Times New Roman"/>
                <w:color w:val="000000"/>
              </w:rPr>
              <w:t>00,00 Eur</w:t>
            </w:r>
          </w:p>
        </w:tc>
        <w:tc>
          <w:tcPr>
            <w:tcW w:w="6939" w:type="dxa"/>
          </w:tcPr>
          <w:p w14:paraId="4093F891" w14:textId="6482BD6C" w:rsidR="006A7396" w:rsidRDefault="006A7396" w:rsidP="006A7396">
            <w:pPr>
              <w:jc w:val="both"/>
              <w:rPr>
                <w:rFonts w:ascii="Times New Roman" w:eastAsia="Times New Roman" w:hAnsi="Times New Roman" w:cs="Times New Roman"/>
                <w:sz w:val="24"/>
                <w:szCs w:val="24"/>
                <w:lang w:eastAsia="lt-LT"/>
              </w:rPr>
            </w:pPr>
            <w:r w:rsidRPr="00FD73B2">
              <w:rPr>
                <w:rFonts w:ascii="Times New Roman" w:eastAsia="Calibri" w:hAnsi="Times New Roman" w:cs="Times New Roman"/>
                <w:color w:val="000000"/>
              </w:rPr>
              <w:t>Vietos projekto tikslas –</w:t>
            </w:r>
            <w:r w:rsidR="00886883">
              <w:rPr>
                <w:rFonts w:ascii="Times New Roman" w:eastAsia="Calibri" w:hAnsi="Times New Roman" w:cs="Times New Roman"/>
                <w:color w:val="000000"/>
              </w:rPr>
              <w:t>t</w:t>
            </w:r>
            <w:r w:rsidR="00886883" w:rsidRPr="00886883">
              <w:rPr>
                <w:rFonts w:ascii="Times New Roman" w:eastAsia="Times New Roman" w:hAnsi="Times New Roman" w:cs="Times New Roman"/>
                <w:sz w:val="24"/>
                <w:szCs w:val="24"/>
                <w:lang w:eastAsia="lt-LT"/>
              </w:rPr>
              <w:t>eikti profesionalias, kokybiškas ir patikimas santechnikos paslaugas gyventojams ir įmonėms, užtikrinant efektyvų problemų sprendimą, ilgaamžiškus sprendimus ir klientų pasitenkinimą. Įmonė siekia pelnyti pasitikėjimą ir sukurti ilgalaikius santykius su klientais, pagrįstus sąžiningumu, operatyvumu ir aukščiausios kokybės darbais.</w:t>
            </w:r>
          </w:p>
          <w:p w14:paraId="71E2B912" w14:textId="029245FF" w:rsidR="006A7396" w:rsidRDefault="006A7396" w:rsidP="006A7396">
            <w:pPr>
              <w:jc w:val="both"/>
              <w:rPr>
                <w:rFonts w:ascii="Times New Roman" w:eastAsia="Calibri" w:hAnsi="Times New Roman" w:cs="Times New Roman"/>
                <w:color w:val="000000"/>
              </w:rPr>
            </w:pPr>
            <w:r w:rsidRPr="00FD73B2">
              <w:rPr>
                <w:rFonts w:ascii="Times New Roman" w:eastAsia="Calibri" w:hAnsi="Times New Roman" w:cs="Times New Roman"/>
                <w:color w:val="000000"/>
              </w:rPr>
              <w:t>Vietos projekto uždavin</w:t>
            </w:r>
            <w:r>
              <w:rPr>
                <w:rFonts w:ascii="Times New Roman" w:eastAsia="Calibri" w:hAnsi="Times New Roman" w:cs="Times New Roman"/>
                <w:color w:val="000000"/>
              </w:rPr>
              <w:t>iai:</w:t>
            </w:r>
          </w:p>
          <w:p w14:paraId="5593AEBB" w14:textId="77777777" w:rsidR="00886883" w:rsidRDefault="00886883" w:rsidP="00FD73B2">
            <w:pPr>
              <w:jc w:val="both"/>
              <w:rPr>
                <w:rFonts w:ascii="Times New Roman" w:eastAsia="Times New Roman" w:hAnsi="Times New Roman" w:cs="Times New Roman"/>
                <w:sz w:val="24"/>
                <w:szCs w:val="24"/>
                <w:lang w:eastAsia="lt-LT"/>
              </w:rPr>
            </w:pPr>
            <w:r w:rsidRPr="00886883">
              <w:rPr>
                <w:rFonts w:ascii="Times New Roman" w:eastAsia="Times New Roman" w:hAnsi="Times New Roman" w:cs="Times New Roman"/>
                <w:sz w:val="24"/>
                <w:szCs w:val="24"/>
                <w:lang w:eastAsia="lt-LT"/>
              </w:rPr>
              <w:t>1. Įmonės įkūrimas ir veiklos pradžia.</w:t>
            </w:r>
          </w:p>
          <w:p w14:paraId="16F9C269" w14:textId="5EE165BC" w:rsidR="00886883" w:rsidRDefault="00886883" w:rsidP="00FD73B2">
            <w:pPr>
              <w:jc w:val="both"/>
              <w:rPr>
                <w:rFonts w:ascii="Times New Roman" w:eastAsia="Times New Roman" w:hAnsi="Times New Roman" w:cs="Times New Roman"/>
                <w:sz w:val="24"/>
                <w:szCs w:val="24"/>
                <w:lang w:eastAsia="lt-LT"/>
              </w:rPr>
            </w:pPr>
            <w:r w:rsidRPr="00886883">
              <w:rPr>
                <w:rFonts w:ascii="Times New Roman" w:eastAsia="Times New Roman" w:hAnsi="Times New Roman" w:cs="Times New Roman"/>
                <w:sz w:val="24"/>
                <w:szCs w:val="24"/>
                <w:lang w:eastAsia="lt-LT"/>
              </w:rPr>
              <w:t>2. Darbo vietų kūrimas.</w:t>
            </w:r>
          </w:p>
          <w:p w14:paraId="5C8DA4AB" w14:textId="0808CA52" w:rsidR="00886883" w:rsidRDefault="00886883" w:rsidP="00FD73B2">
            <w:pPr>
              <w:jc w:val="both"/>
              <w:rPr>
                <w:rFonts w:ascii="Times New Roman" w:eastAsia="Times New Roman" w:hAnsi="Times New Roman" w:cs="Times New Roman"/>
                <w:sz w:val="24"/>
                <w:szCs w:val="24"/>
                <w:lang w:eastAsia="lt-LT"/>
              </w:rPr>
            </w:pPr>
            <w:r w:rsidRPr="00886883">
              <w:rPr>
                <w:rFonts w:ascii="Times New Roman" w:eastAsia="Times New Roman" w:hAnsi="Times New Roman" w:cs="Times New Roman"/>
                <w:sz w:val="24"/>
                <w:szCs w:val="24"/>
                <w:lang w:eastAsia="lt-LT"/>
              </w:rPr>
              <w:t>3. Paslaugų teikimo infrastruktūros sukūrimas.</w:t>
            </w:r>
          </w:p>
          <w:p w14:paraId="4AFD7EEA" w14:textId="54466A47" w:rsidR="00886883" w:rsidRDefault="00886883" w:rsidP="00FD73B2">
            <w:pPr>
              <w:jc w:val="both"/>
              <w:rPr>
                <w:rFonts w:ascii="Times New Roman" w:eastAsia="Times New Roman" w:hAnsi="Times New Roman" w:cs="Times New Roman"/>
                <w:sz w:val="24"/>
                <w:szCs w:val="24"/>
                <w:lang w:eastAsia="lt-LT"/>
              </w:rPr>
            </w:pPr>
            <w:r w:rsidRPr="00886883">
              <w:rPr>
                <w:rFonts w:ascii="Times New Roman" w:eastAsia="Times New Roman" w:hAnsi="Times New Roman" w:cs="Times New Roman"/>
                <w:sz w:val="24"/>
                <w:szCs w:val="24"/>
                <w:lang w:eastAsia="lt-LT"/>
              </w:rPr>
              <w:t xml:space="preserve">4. Vietos paslaugų rinkos analizė ir klientų rato pritraukimas. </w:t>
            </w:r>
          </w:p>
          <w:p w14:paraId="206251E3" w14:textId="77777777" w:rsidR="00886883" w:rsidRDefault="00886883" w:rsidP="00FD73B2">
            <w:pPr>
              <w:jc w:val="both"/>
              <w:rPr>
                <w:rFonts w:ascii="Times New Roman" w:eastAsia="Times New Roman" w:hAnsi="Times New Roman" w:cs="Times New Roman"/>
                <w:sz w:val="24"/>
                <w:szCs w:val="24"/>
                <w:lang w:eastAsia="lt-LT"/>
              </w:rPr>
            </w:pPr>
            <w:r w:rsidRPr="00886883">
              <w:rPr>
                <w:rFonts w:ascii="Times New Roman" w:eastAsia="Times New Roman" w:hAnsi="Times New Roman" w:cs="Times New Roman"/>
                <w:sz w:val="24"/>
                <w:szCs w:val="24"/>
                <w:lang w:eastAsia="lt-LT"/>
              </w:rPr>
              <w:t>5. Aukštos paslaugų kokybės užtikrinimas.</w:t>
            </w:r>
          </w:p>
          <w:p w14:paraId="76085273" w14:textId="76EC3605" w:rsidR="00FD73B2" w:rsidRPr="00FD73B2" w:rsidRDefault="00886883" w:rsidP="00FD73B2">
            <w:pPr>
              <w:jc w:val="both"/>
              <w:rPr>
                <w:rFonts w:ascii="Times New Roman" w:eastAsia="Calibri" w:hAnsi="Times New Roman" w:cs="Times New Roman"/>
                <w:color w:val="000000"/>
              </w:rPr>
            </w:pPr>
            <w:r w:rsidRPr="00886883">
              <w:rPr>
                <w:rFonts w:ascii="Times New Roman" w:eastAsia="Times New Roman" w:hAnsi="Times New Roman" w:cs="Times New Roman"/>
                <w:sz w:val="24"/>
                <w:szCs w:val="24"/>
                <w:lang w:eastAsia="lt-LT"/>
              </w:rPr>
              <w:t>6. Finansinio stabilumo pasiekimas.</w:t>
            </w:r>
          </w:p>
        </w:tc>
        <w:tc>
          <w:tcPr>
            <w:tcW w:w="1636" w:type="dxa"/>
          </w:tcPr>
          <w:p w14:paraId="384FFE30" w14:textId="75871873" w:rsidR="00FD73B2" w:rsidRDefault="00886883" w:rsidP="00FD73B2">
            <w:pPr>
              <w:jc w:val="both"/>
              <w:rPr>
                <w:rFonts w:ascii="Times New Roman" w:eastAsia="Calibri" w:hAnsi="Times New Roman" w:cs="Times New Roman"/>
                <w:color w:val="000000"/>
              </w:rPr>
            </w:pPr>
            <w:r>
              <w:rPr>
                <w:rFonts w:ascii="Times New Roman" w:eastAsia="Calibri" w:hAnsi="Times New Roman" w:cs="Times New Roman"/>
                <w:color w:val="000000"/>
              </w:rPr>
              <w:t>Pateiktas NMA vertinimui 202</w:t>
            </w:r>
            <w:r>
              <w:rPr>
                <w:rFonts w:ascii="Times New Roman" w:eastAsia="Calibri" w:hAnsi="Times New Roman" w:cs="Times New Roman"/>
                <w:color w:val="000000"/>
              </w:rPr>
              <w:t>5</w:t>
            </w:r>
            <w:r>
              <w:rPr>
                <w:rFonts w:ascii="Times New Roman" w:eastAsia="Calibri" w:hAnsi="Times New Roman" w:cs="Times New Roman"/>
                <w:color w:val="000000"/>
              </w:rPr>
              <w:t>-</w:t>
            </w:r>
            <w:r>
              <w:rPr>
                <w:rFonts w:ascii="Times New Roman" w:eastAsia="Calibri" w:hAnsi="Times New Roman" w:cs="Times New Roman"/>
                <w:color w:val="000000"/>
              </w:rPr>
              <w:t>0</w:t>
            </w:r>
            <w:r>
              <w:rPr>
                <w:rFonts w:ascii="Times New Roman" w:eastAsia="Calibri" w:hAnsi="Times New Roman" w:cs="Times New Roman"/>
                <w:color w:val="000000"/>
              </w:rPr>
              <w:t>2-</w:t>
            </w:r>
            <w:r>
              <w:rPr>
                <w:rFonts w:ascii="Times New Roman" w:eastAsia="Calibri" w:hAnsi="Times New Roman" w:cs="Times New Roman"/>
                <w:color w:val="000000"/>
              </w:rPr>
              <w:t>04</w:t>
            </w:r>
          </w:p>
        </w:tc>
      </w:tr>
      <w:tr w:rsidR="00FD73B2" w:rsidRPr="00FD73B2" w14:paraId="0CD9F784" w14:textId="77777777" w:rsidTr="00886883">
        <w:trPr>
          <w:trHeight w:val="1959"/>
        </w:trPr>
        <w:tc>
          <w:tcPr>
            <w:tcW w:w="558" w:type="dxa"/>
          </w:tcPr>
          <w:p w14:paraId="6854BB07" w14:textId="088DC246" w:rsidR="00FD73B2" w:rsidRPr="00FD73B2" w:rsidRDefault="00FD73B2" w:rsidP="00FD73B2">
            <w:pPr>
              <w:jc w:val="both"/>
              <w:rPr>
                <w:rFonts w:ascii="Times New Roman" w:eastAsia="Calibri" w:hAnsi="Times New Roman" w:cs="Times New Roman"/>
                <w:color w:val="000000"/>
              </w:rPr>
            </w:pPr>
            <w:r>
              <w:rPr>
                <w:rFonts w:ascii="Times New Roman" w:eastAsia="Calibri" w:hAnsi="Times New Roman" w:cs="Times New Roman"/>
                <w:color w:val="000000"/>
              </w:rPr>
              <w:t>2.</w:t>
            </w:r>
          </w:p>
        </w:tc>
        <w:tc>
          <w:tcPr>
            <w:tcW w:w="1847" w:type="dxa"/>
          </w:tcPr>
          <w:p w14:paraId="444FB1F7" w14:textId="65D6FD24" w:rsidR="00FD73B2" w:rsidRDefault="00FD73B2" w:rsidP="00FD73B2">
            <w:pPr>
              <w:jc w:val="both"/>
              <w:rPr>
                <w:rFonts w:ascii="Times New Roman" w:eastAsia="Times New Roman" w:hAnsi="Times New Roman" w:cs="Times New Roman"/>
                <w:sz w:val="24"/>
                <w:szCs w:val="24"/>
                <w:lang w:eastAsia="lt-LT"/>
              </w:rPr>
            </w:pPr>
            <w:r w:rsidRPr="00FD73B2">
              <w:rPr>
                <w:rFonts w:ascii="Times New Roman" w:eastAsia="Times New Roman" w:hAnsi="Times New Roman" w:cs="Times New Roman"/>
                <w:sz w:val="24"/>
                <w:szCs w:val="24"/>
                <w:lang w:eastAsia="lt-LT"/>
              </w:rPr>
              <w:t>UAB „</w:t>
            </w:r>
            <w:r w:rsidR="00886883">
              <w:rPr>
                <w:rFonts w:ascii="Times New Roman" w:eastAsia="Times New Roman" w:hAnsi="Times New Roman" w:cs="Times New Roman"/>
                <w:sz w:val="24"/>
                <w:szCs w:val="24"/>
                <w:lang w:eastAsia="lt-LT"/>
              </w:rPr>
              <w:t>DIGO</w:t>
            </w:r>
            <w:r w:rsidRPr="00FD73B2">
              <w:rPr>
                <w:rFonts w:ascii="Times New Roman" w:eastAsia="Times New Roman" w:hAnsi="Times New Roman" w:cs="Times New Roman"/>
                <w:sz w:val="24"/>
                <w:szCs w:val="24"/>
                <w:lang w:eastAsia="lt-LT"/>
              </w:rPr>
              <w:t>“</w:t>
            </w:r>
          </w:p>
          <w:p w14:paraId="18112723" w14:textId="46BE46E9" w:rsidR="00FD73B2" w:rsidRPr="00FD73B2" w:rsidRDefault="00FD73B2" w:rsidP="00FD73B2">
            <w:pPr>
              <w:jc w:val="both"/>
              <w:rPr>
                <w:rFonts w:ascii="Times New Roman" w:eastAsia="Times New Roman" w:hAnsi="Times New Roman" w:cs="Times New Roman"/>
                <w:color w:val="000000"/>
                <w:sz w:val="24"/>
                <w:szCs w:val="24"/>
                <w:lang w:eastAsia="lt-LT"/>
              </w:rPr>
            </w:pPr>
            <w:r w:rsidRPr="00FD73B2">
              <w:rPr>
                <w:rFonts w:ascii="Times New Roman" w:eastAsia="Times New Roman" w:hAnsi="Times New Roman" w:cs="Times New Roman"/>
                <w:color w:val="000000"/>
                <w:sz w:val="24"/>
                <w:szCs w:val="24"/>
                <w:lang w:eastAsia="lt-LT"/>
              </w:rPr>
              <w:t>RASE-LEADER-0</w:t>
            </w:r>
            <w:r w:rsidR="00886883">
              <w:rPr>
                <w:rFonts w:ascii="Times New Roman" w:eastAsia="Times New Roman" w:hAnsi="Times New Roman" w:cs="Times New Roman"/>
                <w:color w:val="000000"/>
                <w:sz w:val="24"/>
                <w:szCs w:val="24"/>
                <w:lang w:eastAsia="lt-LT"/>
              </w:rPr>
              <w:t>1</w:t>
            </w:r>
            <w:r w:rsidRPr="00FD73B2">
              <w:rPr>
                <w:rFonts w:ascii="Times New Roman" w:eastAsia="Times New Roman" w:hAnsi="Times New Roman" w:cs="Times New Roman"/>
                <w:color w:val="000000"/>
                <w:sz w:val="24"/>
                <w:szCs w:val="24"/>
                <w:lang w:eastAsia="lt-LT"/>
              </w:rPr>
              <w:t>-</w:t>
            </w:r>
            <w:r w:rsidR="00886883">
              <w:rPr>
                <w:rFonts w:ascii="Times New Roman" w:eastAsia="Times New Roman" w:hAnsi="Times New Roman" w:cs="Times New Roman"/>
                <w:color w:val="000000"/>
                <w:sz w:val="24"/>
                <w:szCs w:val="24"/>
                <w:lang w:eastAsia="lt-LT"/>
              </w:rPr>
              <w:t>3</w:t>
            </w:r>
            <w:r w:rsidRPr="00FD73B2">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2</w:t>
            </w:r>
          </w:p>
          <w:p w14:paraId="1597E545" w14:textId="0971E170" w:rsidR="00FD73B2" w:rsidRPr="00FD73B2" w:rsidRDefault="00FD73B2" w:rsidP="00FD73B2">
            <w:pPr>
              <w:jc w:val="both"/>
              <w:rPr>
                <w:rFonts w:ascii="Times New Roman" w:eastAsia="Calibri" w:hAnsi="Times New Roman" w:cs="Times New Roman"/>
                <w:color w:val="000000"/>
              </w:rPr>
            </w:pPr>
          </w:p>
        </w:tc>
        <w:tc>
          <w:tcPr>
            <w:tcW w:w="2126" w:type="dxa"/>
          </w:tcPr>
          <w:p w14:paraId="7F4346DA" w14:textId="108F0B39" w:rsidR="00FD73B2" w:rsidRPr="00FD73B2" w:rsidRDefault="00886883" w:rsidP="00FD73B2">
            <w:pPr>
              <w:jc w:val="both"/>
              <w:rPr>
                <w:rFonts w:ascii="Times New Roman" w:eastAsia="Calibri" w:hAnsi="Times New Roman" w:cs="Times New Roman"/>
                <w:color w:val="000000"/>
              </w:rPr>
            </w:pPr>
            <w:r w:rsidRPr="00886883">
              <w:rPr>
                <w:rFonts w:ascii="Times New Roman" w:eastAsia="Times New Roman" w:hAnsi="Times New Roman" w:cs="Times New Roman"/>
                <w:sz w:val="24"/>
                <w:szCs w:val="24"/>
                <w:lang w:eastAsia="lt-LT"/>
              </w:rPr>
              <w:t>Parama UAB „</w:t>
            </w:r>
            <w:proofErr w:type="spellStart"/>
            <w:r w:rsidRPr="00886883">
              <w:rPr>
                <w:rFonts w:ascii="Times New Roman" w:eastAsia="Times New Roman" w:hAnsi="Times New Roman" w:cs="Times New Roman"/>
                <w:sz w:val="24"/>
                <w:szCs w:val="24"/>
                <w:lang w:eastAsia="lt-LT"/>
              </w:rPr>
              <w:t>Digo</w:t>
            </w:r>
            <w:proofErr w:type="spellEnd"/>
            <w:r w:rsidRPr="00886883">
              <w:rPr>
                <w:rFonts w:ascii="Times New Roman" w:eastAsia="Times New Roman" w:hAnsi="Times New Roman" w:cs="Times New Roman"/>
                <w:sz w:val="24"/>
                <w:szCs w:val="24"/>
                <w:lang w:eastAsia="lt-LT"/>
              </w:rPr>
              <w:t>“ verslui</w:t>
            </w:r>
          </w:p>
        </w:tc>
        <w:tc>
          <w:tcPr>
            <w:tcW w:w="1560" w:type="dxa"/>
          </w:tcPr>
          <w:p w14:paraId="530221A4" w14:textId="479D2755" w:rsidR="00FD73B2" w:rsidRPr="00FD73B2" w:rsidRDefault="00886883" w:rsidP="00FD73B2">
            <w:pPr>
              <w:jc w:val="both"/>
              <w:rPr>
                <w:rFonts w:ascii="Times New Roman" w:eastAsia="Calibri" w:hAnsi="Times New Roman" w:cs="Times New Roman"/>
                <w:color w:val="000000"/>
              </w:rPr>
            </w:pPr>
            <w:r>
              <w:rPr>
                <w:rFonts w:ascii="Times New Roman" w:eastAsia="Calibri" w:hAnsi="Times New Roman" w:cs="Times New Roman"/>
                <w:color w:val="000000"/>
              </w:rPr>
              <w:t>27 935,54</w:t>
            </w:r>
            <w:r w:rsidR="00FD73B2" w:rsidRPr="00FD73B2">
              <w:rPr>
                <w:rFonts w:ascii="Times New Roman" w:eastAsia="Calibri" w:hAnsi="Times New Roman" w:cs="Times New Roman"/>
                <w:color w:val="000000"/>
              </w:rPr>
              <w:t xml:space="preserve"> Eur.</w:t>
            </w:r>
          </w:p>
        </w:tc>
        <w:tc>
          <w:tcPr>
            <w:tcW w:w="6939" w:type="dxa"/>
          </w:tcPr>
          <w:p w14:paraId="13D16194" w14:textId="55C342EE" w:rsidR="00FD73B2" w:rsidRPr="00FD73B2" w:rsidRDefault="00FD73B2" w:rsidP="00FD73B2">
            <w:pPr>
              <w:jc w:val="both"/>
              <w:rPr>
                <w:rFonts w:ascii="Times New Roman" w:eastAsia="Calibri" w:hAnsi="Times New Roman" w:cs="Times New Roman"/>
                <w:color w:val="000000"/>
              </w:rPr>
            </w:pPr>
            <w:r w:rsidRPr="00FD73B2">
              <w:rPr>
                <w:rFonts w:ascii="Times New Roman" w:eastAsia="Calibri" w:hAnsi="Times New Roman" w:cs="Times New Roman"/>
                <w:color w:val="000000"/>
              </w:rPr>
              <w:t>Vietos projekto tikslas –</w:t>
            </w:r>
            <w:r w:rsidR="00886883" w:rsidRPr="00886883">
              <w:rPr>
                <w:rFonts w:ascii="Times New Roman" w:eastAsia="Times New Roman" w:hAnsi="Times New Roman" w:cs="Times New Roman"/>
                <w:sz w:val="24"/>
                <w:szCs w:val="24"/>
                <w:lang w:eastAsia="lt-LT"/>
              </w:rPr>
              <w:t xml:space="preserve"> </w:t>
            </w:r>
            <w:r w:rsidR="00886883">
              <w:rPr>
                <w:rFonts w:ascii="Times New Roman" w:eastAsia="Times New Roman" w:hAnsi="Times New Roman" w:cs="Times New Roman"/>
                <w:sz w:val="24"/>
                <w:szCs w:val="24"/>
                <w:lang w:eastAsia="lt-LT"/>
              </w:rPr>
              <w:t>S</w:t>
            </w:r>
            <w:r w:rsidR="00886883" w:rsidRPr="00886883">
              <w:rPr>
                <w:rFonts w:ascii="Times New Roman" w:eastAsia="Times New Roman" w:hAnsi="Times New Roman" w:cs="Times New Roman"/>
                <w:sz w:val="24"/>
                <w:szCs w:val="24"/>
                <w:lang w:eastAsia="lt-LT"/>
              </w:rPr>
              <w:t>udaryti sąlygas UAB "</w:t>
            </w:r>
            <w:proofErr w:type="spellStart"/>
            <w:r w:rsidR="00886883" w:rsidRPr="00886883">
              <w:rPr>
                <w:rFonts w:ascii="Times New Roman" w:eastAsia="Times New Roman" w:hAnsi="Times New Roman" w:cs="Times New Roman"/>
                <w:sz w:val="24"/>
                <w:szCs w:val="24"/>
                <w:lang w:eastAsia="lt-LT"/>
              </w:rPr>
              <w:t>Digo</w:t>
            </w:r>
            <w:proofErr w:type="spellEnd"/>
            <w:r w:rsidR="00886883" w:rsidRPr="00886883">
              <w:rPr>
                <w:rFonts w:ascii="Times New Roman" w:eastAsia="Times New Roman" w:hAnsi="Times New Roman" w:cs="Times New Roman"/>
                <w:sz w:val="24"/>
                <w:szCs w:val="24"/>
                <w:lang w:eastAsia="lt-LT"/>
              </w:rPr>
              <w:t>" pradėti vystyti naują verslo kryptį.</w:t>
            </w:r>
          </w:p>
          <w:p w14:paraId="144684B1" w14:textId="77777777" w:rsidR="00FD73B2" w:rsidRDefault="00FD73B2" w:rsidP="00FD73B2">
            <w:pPr>
              <w:jc w:val="both"/>
              <w:rPr>
                <w:rFonts w:ascii="Times New Roman" w:eastAsia="Calibri" w:hAnsi="Times New Roman" w:cs="Times New Roman"/>
                <w:color w:val="000000"/>
              </w:rPr>
            </w:pPr>
            <w:r w:rsidRPr="00FD73B2">
              <w:rPr>
                <w:rFonts w:ascii="Times New Roman" w:eastAsia="Calibri" w:hAnsi="Times New Roman" w:cs="Times New Roman"/>
                <w:color w:val="000000"/>
              </w:rPr>
              <w:t>Vietos projekto uždavin</w:t>
            </w:r>
            <w:r>
              <w:rPr>
                <w:rFonts w:ascii="Times New Roman" w:eastAsia="Calibri" w:hAnsi="Times New Roman" w:cs="Times New Roman"/>
                <w:color w:val="000000"/>
              </w:rPr>
              <w:t>iai:</w:t>
            </w:r>
          </w:p>
          <w:p w14:paraId="2C7BB070" w14:textId="77777777" w:rsidR="00886883" w:rsidRPr="00886883" w:rsidRDefault="00886883" w:rsidP="00886883">
            <w:pPr>
              <w:jc w:val="both"/>
              <w:rPr>
                <w:rFonts w:ascii="Times New Roman" w:eastAsia="Times New Roman" w:hAnsi="Times New Roman" w:cs="Times New Roman"/>
                <w:sz w:val="24"/>
                <w:szCs w:val="24"/>
                <w:lang w:eastAsia="lt-LT"/>
              </w:rPr>
            </w:pPr>
            <w:r w:rsidRPr="00886883">
              <w:rPr>
                <w:rFonts w:ascii="Times New Roman" w:eastAsia="Times New Roman" w:hAnsi="Times New Roman" w:cs="Times New Roman"/>
                <w:sz w:val="24"/>
                <w:szCs w:val="24"/>
                <w:lang w:eastAsia="lt-LT"/>
              </w:rPr>
              <w:t>1. Mažinti nedarbo lygį rajone, sukuriant naujas darbo vietas,</w:t>
            </w:r>
          </w:p>
          <w:p w14:paraId="202C95D3" w14:textId="77777777" w:rsidR="00886883" w:rsidRPr="00886883" w:rsidRDefault="00886883" w:rsidP="00886883">
            <w:pPr>
              <w:jc w:val="both"/>
              <w:rPr>
                <w:rFonts w:ascii="Times New Roman" w:eastAsia="Times New Roman" w:hAnsi="Times New Roman" w:cs="Times New Roman"/>
                <w:sz w:val="24"/>
                <w:szCs w:val="24"/>
                <w:lang w:eastAsia="lt-LT"/>
              </w:rPr>
            </w:pPr>
            <w:r w:rsidRPr="00886883">
              <w:rPr>
                <w:rFonts w:ascii="Times New Roman" w:eastAsia="Times New Roman" w:hAnsi="Times New Roman" w:cs="Times New Roman"/>
                <w:sz w:val="24"/>
                <w:szCs w:val="24"/>
                <w:lang w:eastAsia="lt-LT"/>
              </w:rPr>
              <w:t>2. Pradidinti teikiamų paslaugų įvairovę rajone, patenkinant esamą paklausą,</w:t>
            </w:r>
          </w:p>
          <w:p w14:paraId="29324ACA" w14:textId="697C9106" w:rsidR="00FD73B2" w:rsidRPr="00FD73B2" w:rsidRDefault="00886883" w:rsidP="00886883">
            <w:pPr>
              <w:jc w:val="both"/>
              <w:rPr>
                <w:rFonts w:ascii="Times New Roman" w:eastAsia="Calibri" w:hAnsi="Times New Roman" w:cs="Times New Roman"/>
                <w:color w:val="000000"/>
              </w:rPr>
            </w:pPr>
            <w:r w:rsidRPr="00886883">
              <w:rPr>
                <w:rFonts w:ascii="Times New Roman" w:eastAsia="Times New Roman" w:hAnsi="Times New Roman" w:cs="Times New Roman"/>
                <w:sz w:val="24"/>
                <w:szCs w:val="24"/>
                <w:lang w:eastAsia="lt-LT"/>
              </w:rPr>
              <w:t>3. Didinti iš ekonominės veiklos gaunamas pajamas.</w:t>
            </w:r>
          </w:p>
        </w:tc>
        <w:tc>
          <w:tcPr>
            <w:tcW w:w="1636" w:type="dxa"/>
          </w:tcPr>
          <w:p w14:paraId="096BEFC4" w14:textId="139EB72A" w:rsidR="00FD73B2" w:rsidRPr="00FD73B2" w:rsidRDefault="00886883" w:rsidP="00FD73B2">
            <w:pPr>
              <w:jc w:val="both"/>
              <w:rPr>
                <w:rFonts w:ascii="Times New Roman" w:eastAsia="Calibri" w:hAnsi="Times New Roman" w:cs="Times New Roman"/>
                <w:color w:val="000000"/>
              </w:rPr>
            </w:pPr>
            <w:r>
              <w:rPr>
                <w:rFonts w:ascii="Times New Roman" w:eastAsia="Calibri" w:hAnsi="Times New Roman" w:cs="Times New Roman"/>
                <w:color w:val="000000"/>
              </w:rPr>
              <w:t>Projektas surinko 30 balų, nevertinamas (mažiausias balas 40)</w:t>
            </w:r>
          </w:p>
        </w:tc>
      </w:tr>
    </w:tbl>
    <w:p w14:paraId="33F49F20" w14:textId="77777777" w:rsidR="006473C9" w:rsidRDefault="006473C9"/>
    <w:p w14:paraId="4A894BB1" w14:textId="77777777" w:rsidR="006473C9" w:rsidRDefault="00D51ABB">
      <w:r>
        <w:rPr>
          <w:noProof/>
          <w:lang w:eastAsia="lt-LT"/>
        </w:rPr>
        <w:drawing>
          <wp:inline distT="0" distB="0" distL="0" distR="0" wp14:anchorId="27CA9670" wp14:editId="23C5138F">
            <wp:extent cx="3667125" cy="803858"/>
            <wp:effectExtent l="0" t="0" r="0" b="0"/>
            <wp:docPr id="1" name="Paveikslėlis 2" descr="C:\Users\VIP\AppData\Local\Microsoft\Windows\INetCache\Content.MSO\D540934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IP\AppData\Local\Microsoft\Windows\INetCache\Content.MSO\D540934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08112" cy="812843"/>
                    </a:xfrm>
                    <a:prstGeom prst="rect">
                      <a:avLst/>
                    </a:prstGeom>
                    <a:noFill/>
                    <a:ln>
                      <a:noFill/>
                    </a:ln>
                  </pic:spPr>
                </pic:pic>
              </a:graphicData>
            </a:graphic>
          </wp:inline>
        </w:drawing>
      </w:r>
    </w:p>
    <w:p w14:paraId="6015F00F" w14:textId="77777777" w:rsidR="00D95591" w:rsidRDefault="00D95591" w:rsidP="006473C9">
      <w:pPr>
        <w:jc w:val="right"/>
      </w:pPr>
    </w:p>
    <w:sectPr w:rsidR="00D95591" w:rsidSect="00FD73B2">
      <w:pgSz w:w="16838" w:h="11906" w:orient="landscape"/>
      <w:pgMar w:top="993"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34232" w14:textId="77777777" w:rsidR="001B061A" w:rsidRDefault="001B061A" w:rsidP="00D51ABB">
      <w:pPr>
        <w:spacing w:after="0" w:line="240" w:lineRule="auto"/>
      </w:pPr>
      <w:r>
        <w:separator/>
      </w:r>
    </w:p>
  </w:endnote>
  <w:endnote w:type="continuationSeparator" w:id="0">
    <w:p w14:paraId="620364CE" w14:textId="77777777" w:rsidR="001B061A" w:rsidRDefault="001B061A" w:rsidP="00D51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4F3FB" w14:textId="77777777" w:rsidR="001B061A" w:rsidRDefault="001B061A" w:rsidP="00D51ABB">
      <w:pPr>
        <w:spacing w:after="0" w:line="240" w:lineRule="auto"/>
      </w:pPr>
      <w:r>
        <w:separator/>
      </w:r>
    </w:p>
  </w:footnote>
  <w:footnote w:type="continuationSeparator" w:id="0">
    <w:p w14:paraId="0568D4BB" w14:textId="77777777" w:rsidR="001B061A" w:rsidRDefault="001B061A" w:rsidP="00D51A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17E84"/>
    <w:multiLevelType w:val="hybridMultilevel"/>
    <w:tmpl w:val="741CEB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76395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591"/>
    <w:rsid w:val="00026B8C"/>
    <w:rsid w:val="000A2ABB"/>
    <w:rsid w:val="00121A79"/>
    <w:rsid w:val="00176123"/>
    <w:rsid w:val="001B061A"/>
    <w:rsid w:val="003A149A"/>
    <w:rsid w:val="00497459"/>
    <w:rsid w:val="00624178"/>
    <w:rsid w:val="006337AB"/>
    <w:rsid w:val="006473C9"/>
    <w:rsid w:val="006A7396"/>
    <w:rsid w:val="0070038B"/>
    <w:rsid w:val="007005FB"/>
    <w:rsid w:val="0078646A"/>
    <w:rsid w:val="00787486"/>
    <w:rsid w:val="00823CF8"/>
    <w:rsid w:val="00837E14"/>
    <w:rsid w:val="00886883"/>
    <w:rsid w:val="008B5F7C"/>
    <w:rsid w:val="00A42581"/>
    <w:rsid w:val="00A75D4B"/>
    <w:rsid w:val="00B20BA4"/>
    <w:rsid w:val="00BE3433"/>
    <w:rsid w:val="00D253E1"/>
    <w:rsid w:val="00D51ABB"/>
    <w:rsid w:val="00D95591"/>
    <w:rsid w:val="00DF666F"/>
    <w:rsid w:val="00E0339A"/>
    <w:rsid w:val="00ED45B7"/>
    <w:rsid w:val="00FD30FD"/>
    <w:rsid w:val="00FD73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98462"/>
  <w15:docId w15:val="{CFBA5903-B7D8-4059-A449-BE6C3BC0C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700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prastasis"/>
    <w:rsid w:val="00ED45B7"/>
    <w:pPr>
      <w:suppressAutoHyphens/>
      <w:autoSpaceDN w:val="0"/>
      <w:spacing w:after="140" w:line="276" w:lineRule="auto"/>
      <w:textAlignment w:val="baseline"/>
    </w:pPr>
    <w:rPr>
      <w:rFonts w:ascii="Liberation Serif" w:eastAsia="NSimSun" w:hAnsi="Liberation Serif" w:cs="Mangal"/>
      <w:kern w:val="3"/>
      <w:sz w:val="24"/>
      <w:szCs w:val="24"/>
      <w:lang w:eastAsia="zh-CN" w:bidi="hi-IN"/>
    </w:rPr>
  </w:style>
  <w:style w:type="paragraph" w:styleId="Debesliotekstas">
    <w:name w:val="Balloon Text"/>
    <w:basedOn w:val="prastasis"/>
    <w:link w:val="DebesliotekstasDiagrama"/>
    <w:uiPriority w:val="99"/>
    <w:semiHidden/>
    <w:unhideWhenUsed/>
    <w:rsid w:val="00026B8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26B8C"/>
    <w:rPr>
      <w:rFonts w:ascii="Tahoma" w:hAnsi="Tahoma" w:cs="Tahoma"/>
      <w:sz w:val="16"/>
      <w:szCs w:val="16"/>
    </w:rPr>
  </w:style>
  <w:style w:type="paragraph" w:styleId="Sraopastraipa">
    <w:name w:val="List Paragraph"/>
    <w:basedOn w:val="prastasis"/>
    <w:uiPriority w:val="34"/>
    <w:qFormat/>
    <w:rsid w:val="00DF666F"/>
    <w:pPr>
      <w:ind w:left="720"/>
      <w:contextualSpacing/>
    </w:pPr>
  </w:style>
  <w:style w:type="paragraph" w:styleId="Antrats">
    <w:name w:val="header"/>
    <w:basedOn w:val="prastasis"/>
    <w:link w:val="AntratsDiagrama"/>
    <w:uiPriority w:val="99"/>
    <w:unhideWhenUsed/>
    <w:rsid w:val="00D51AB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51ABB"/>
  </w:style>
  <w:style w:type="paragraph" w:styleId="Porat">
    <w:name w:val="footer"/>
    <w:basedOn w:val="prastasis"/>
    <w:link w:val="PoratDiagrama"/>
    <w:uiPriority w:val="99"/>
    <w:unhideWhenUsed/>
    <w:rsid w:val="00D51AB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51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890</Words>
  <Characters>508</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lastModifiedBy>Vartotojas</cp:lastModifiedBy>
  <cp:revision>2</cp:revision>
  <dcterms:created xsi:type="dcterms:W3CDTF">2025-02-20T10:04:00Z</dcterms:created>
  <dcterms:modified xsi:type="dcterms:W3CDTF">2025-02-20T10:04:00Z</dcterms:modified>
</cp:coreProperties>
</file>